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A921F" w14:textId="77777777" w:rsidR="00B1565A" w:rsidRPr="00D300AA" w:rsidRDefault="00B1565A" w:rsidP="00F62D0E">
      <w:pPr>
        <w:jc w:val="both"/>
        <w:rPr>
          <w:sz w:val="40"/>
          <w:szCs w:val="40"/>
        </w:rPr>
      </w:pPr>
      <w:r w:rsidRPr="00D300AA">
        <w:rPr>
          <w:sz w:val="40"/>
          <w:szCs w:val="40"/>
        </w:rPr>
        <w:t xml:space="preserve">During a forum on climate change, an environmental scientist who is participating in the forum begins providing statistics about the causes of global warming and critiquing the discussion framework as incomplete. The rest of participants seem quiet and unwilling to discuss the options. </w:t>
      </w:r>
    </w:p>
    <w:p w14:paraId="4D246908" w14:textId="77777777" w:rsidR="00B1565A" w:rsidRPr="00D300AA" w:rsidRDefault="00B1565A" w:rsidP="00F62D0E">
      <w:pPr>
        <w:ind w:left="720"/>
        <w:jc w:val="both"/>
        <w:rPr>
          <w:sz w:val="40"/>
          <w:szCs w:val="40"/>
        </w:rPr>
      </w:pPr>
    </w:p>
    <w:p w14:paraId="08DE3379" w14:textId="77777777" w:rsidR="00D300AA" w:rsidRPr="00D300AA" w:rsidRDefault="00D300AA" w:rsidP="00F62D0E">
      <w:pPr>
        <w:ind w:left="720"/>
        <w:jc w:val="both"/>
        <w:rPr>
          <w:sz w:val="40"/>
          <w:szCs w:val="40"/>
        </w:rPr>
      </w:pPr>
      <w:bookmarkStart w:id="0" w:name="_GoBack"/>
      <w:bookmarkEnd w:id="0"/>
    </w:p>
    <w:p w14:paraId="4F695B15" w14:textId="77777777" w:rsidR="00D300AA" w:rsidRPr="00D300AA" w:rsidRDefault="00D300AA" w:rsidP="00F62D0E">
      <w:pPr>
        <w:ind w:left="720"/>
        <w:jc w:val="both"/>
        <w:rPr>
          <w:sz w:val="40"/>
          <w:szCs w:val="40"/>
        </w:rPr>
      </w:pPr>
    </w:p>
    <w:p w14:paraId="17D82254" w14:textId="77777777" w:rsidR="00D300AA" w:rsidRPr="00D300AA" w:rsidRDefault="00D300AA" w:rsidP="00F62D0E">
      <w:pPr>
        <w:ind w:left="720"/>
        <w:jc w:val="both"/>
        <w:rPr>
          <w:sz w:val="40"/>
          <w:szCs w:val="40"/>
        </w:rPr>
      </w:pPr>
    </w:p>
    <w:p w14:paraId="59A9A0FE" w14:textId="77777777" w:rsidR="00B1565A" w:rsidRPr="00D300AA" w:rsidRDefault="00B1565A" w:rsidP="00F62D0E">
      <w:pPr>
        <w:jc w:val="both"/>
        <w:rPr>
          <w:sz w:val="40"/>
          <w:szCs w:val="40"/>
        </w:rPr>
      </w:pPr>
      <w:r w:rsidRPr="00D300AA">
        <w:rPr>
          <w:sz w:val="40"/>
          <w:szCs w:val="40"/>
        </w:rPr>
        <w:t xml:space="preserve">You have just finished deliberating on option one using the </w:t>
      </w:r>
      <w:r w:rsidRPr="00D300AA">
        <w:rPr>
          <w:i/>
          <w:sz w:val="40"/>
          <w:szCs w:val="40"/>
        </w:rPr>
        <w:t>Making Ends Meet</w:t>
      </w:r>
      <w:r w:rsidRPr="00D300AA">
        <w:rPr>
          <w:sz w:val="40"/>
          <w:szCs w:val="40"/>
        </w:rPr>
        <w:t xml:space="preserve"> discussion guide.  After a robust deliberation on the first option (which the group clearly liked), the group is less engaged with the second option.   Participation drops as soon as the second option is introduced.  </w:t>
      </w:r>
    </w:p>
    <w:p w14:paraId="5B921E1E" w14:textId="77777777" w:rsidR="00DF7584" w:rsidRPr="00D300AA" w:rsidRDefault="00DF7584" w:rsidP="00F62D0E">
      <w:pPr>
        <w:jc w:val="both"/>
        <w:rPr>
          <w:sz w:val="40"/>
          <w:szCs w:val="40"/>
        </w:rPr>
      </w:pPr>
    </w:p>
    <w:p w14:paraId="0F9A49AE" w14:textId="77777777" w:rsidR="00D300AA" w:rsidRPr="00D300AA" w:rsidRDefault="00D300AA" w:rsidP="00F62D0E">
      <w:pPr>
        <w:jc w:val="both"/>
        <w:rPr>
          <w:sz w:val="40"/>
          <w:szCs w:val="40"/>
        </w:rPr>
      </w:pPr>
    </w:p>
    <w:p w14:paraId="2D095774" w14:textId="77777777" w:rsidR="00D300AA" w:rsidRPr="00D300AA" w:rsidRDefault="00D300AA" w:rsidP="00F62D0E">
      <w:pPr>
        <w:jc w:val="both"/>
        <w:rPr>
          <w:sz w:val="40"/>
          <w:szCs w:val="40"/>
        </w:rPr>
      </w:pPr>
    </w:p>
    <w:p w14:paraId="5A6CBC4E" w14:textId="77777777" w:rsidR="00D300AA" w:rsidRPr="00D300AA" w:rsidRDefault="00D300AA" w:rsidP="00F62D0E">
      <w:pPr>
        <w:jc w:val="both"/>
        <w:rPr>
          <w:sz w:val="40"/>
          <w:szCs w:val="40"/>
        </w:rPr>
      </w:pPr>
    </w:p>
    <w:p w14:paraId="1880DAE6" w14:textId="77777777" w:rsidR="00B1565A" w:rsidRPr="00D300AA" w:rsidRDefault="00B1565A" w:rsidP="00F62D0E">
      <w:pPr>
        <w:jc w:val="both"/>
        <w:rPr>
          <w:sz w:val="40"/>
          <w:szCs w:val="40"/>
        </w:rPr>
      </w:pPr>
      <w:r w:rsidRPr="00D300AA">
        <w:rPr>
          <w:sz w:val="40"/>
          <w:szCs w:val="40"/>
        </w:rPr>
        <w:t xml:space="preserve">You are facilitating a forum on the future of higher education and there is a lot of groupthink occurring. Everyone is in agreement that option two is a bad way to go and no one seems willing or interested in talking about any positives associated with the second option.  </w:t>
      </w:r>
    </w:p>
    <w:p w14:paraId="225A65E0" w14:textId="77777777" w:rsidR="00B1565A" w:rsidRPr="00D300AA" w:rsidRDefault="00B1565A" w:rsidP="00F62D0E">
      <w:pPr>
        <w:jc w:val="both"/>
        <w:rPr>
          <w:sz w:val="40"/>
          <w:szCs w:val="40"/>
        </w:rPr>
      </w:pPr>
    </w:p>
    <w:p w14:paraId="0102FE52" w14:textId="77777777" w:rsidR="00D300AA" w:rsidRPr="00D300AA" w:rsidRDefault="00D300AA" w:rsidP="00F62D0E">
      <w:pPr>
        <w:jc w:val="both"/>
        <w:rPr>
          <w:sz w:val="40"/>
          <w:szCs w:val="40"/>
        </w:rPr>
      </w:pPr>
    </w:p>
    <w:p w14:paraId="6AE34F40" w14:textId="77777777" w:rsidR="00B1565A" w:rsidRPr="00D300AA" w:rsidRDefault="00B1565A" w:rsidP="00F62D0E">
      <w:pPr>
        <w:jc w:val="both"/>
        <w:rPr>
          <w:sz w:val="40"/>
          <w:szCs w:val="40"/>
        </w:rPr>
      </w:pPr>
      <w:r w:rsidRPr="00D300AA">
        <w:rPr>
          <w:sz w:val="40"/>
          <w:szCs w:val="40"/>
        </w:rPr>
        <w:lastRenderedPageBreak/>
        <w:t xml:space="preserve">You are facilitating a forum on immigration in rural </w:t>
      </w:r>
      <w:r w:rsidR="00D300AA" w:rsidRPr="00D300AA">
        <w:rPr>
          <w:sz w:val="40"/>
          <w:szCs w:val="40"/>
        </w:rPr>
        <w:t>Mississippi</w:t>
      </w:r>
      <w:r w:rsidRPr="00D300AA">
        <w:rPr>
          <w:sz w:val="40"/>
          <w:szCs w:val="40"/>
        </w:rPr>
        <w:t xml:space="preserve"> and none of the participants are undocumented workers nor do they know someone who is.  The participants are using very strong language about sending “all of them” back to where they came from and there is a lot of resentment and anger in their tone. </w:t>
      </w:r>
    </w:p>
    <w:p w14:paraId="2D6444AF" w14:textId="77777777" w:rsidR="00B1565A" w:rsidRPr="00D300AA" w:rsidRDefault="00B1565A" w:rsidP="00F62D0E">
      <w:pPr>
        <w:jc w:val="both"/>
        <w:rPr>
          <w:sz w:val="40"/>
          <w:szCs w:val="40"/>
        </w:rPr>
      </w:pPr>
    </w:p>
    <w:p w14:paraId="7AABCB4E" w14:textId="77777777" w:rsidR="00D300AA" w:rsidRPr="00D300AA" w:rsidRDefault="00D300AA" w:rsidP="00F62D0E">
      <w:pPr>
        <w:jc w:val="both"/>
        <w:rPr>
          <w:sz w:val="40"/>
          <w:szCs w:val="40"/>
        </w:rPr>
      </w:pPr>
    </w:p>
    <w:p w14:paraId="2BA37875" w14:textId="77777777" w:rsidR="00D300AA" w:rsidRPr="00D300AA" w:rsidRDefault="00D300AA" w:rsidP="00F62D0E">
      <w:pPr>
        <w:jc w:val="both"/>
        <w:rPr>
          <w:sz w:val="40"/>
          <w:szCs w:val="40"/>
        </w:rPr>
      </w:pPr>
    </w:p>
    <w:p w14:paraId="3950E391" w14:textId="77777777" w:rsidR="00B1565A" w:rsidRPr="00D300AA" w:rsidRDefault="00B1565A" w:rsidP="00F62D0E">
      <w:pPr>
        <w:jc w:val="both"/>
        <w:rPr>
          <w:sz w:val="40"/>
          <w:szCs w:val="40"/>
        </w:rPr>
      </w:pPr>
      <w:r w:rsidRPr="00D300AA">
        <w:rPr>
          <w:sz w:val="40"/>
          <w:szCs w:val="40"/>
        </w:rPr>
        <w:t>During an Advise the President forum, one of the participants clearly misunderstands some historical facts that are crucial to understanding one of the options. You are already running behind schedule and this participant is making all of her commen</w:t>
      </w:r>
      <w:r w:rsidR="00F62D0E" w:rsidRPr="00D300AA">
        <w:rPr>
          <w:sz w:val="40"/>
          <w:szCs w:val="40"/>
        </w:rPr>
        <w:t xml:space="preserve">ts based on this factual error. </w:t>
      </w:r>
    </w:p>
    <w:p w14:paraId="6F36FAF4" w14:textId="77777777" w:rsidR="00F62D0E" w:rsidRPr="00D300AA" w:rsidRDefault="00F62D0E" w:rsidP="00F62D0E">
      <w:pPr>
        <w:jc w:val="both"/>
        <w:rPr>
          <w:sz w:val="40"/>
          <w:szCs w:val="40"/>
        </w:rPr>
      </w:pPr>
    </w:p>
    <w:p w14:paraId="2B465535" w14:textId="77777777" w:rsidR="00D300AA" w:rsidRPr="00D300AA" w:rsidRDefault="00D300AA" w:rsidP="00F62D0E">
      <w:pPr>
        <w:jc w:val="both"/>
        <w:rPr>
          <w:sz w:val="40"/>
          <w:szCs w:val="40"/>
        </w:rPr>
      </w:pPr>
    </w:p>
    <w:p w14:paraId="443FA1C1" w14:textId="77777777" w:rsidR="00D300AA" w:rsidRPr="00D300AA" w:rsidRDefault="00D300AA" w:rsidP="00F62D0E">
      <w:pPr>
        <w:jc w:val="both"/>
        <w:rPr>
          <w:sz w:val="40"/>
          <w:szCs w:val="40"/>
        </w:rPr>
      </w:pPr>
    </w:p>
    <w:p w14:paraId="582D383D" w14:textId="77777777" w:rsidR="00F62D0E" w:rsidRPr="00D300AA" w:rsidRDefault="00F62D0E" w:rsidP="00F62D0E">
      <w:pPr>
        <w:jc w:val="both"/>
        <w:rPr>
          <w:sz w:val="40"/>
          <w:szCs w:val="40"/>
        </w:rPr>
      </w:pPr>
      <w:r w:rsidRPr="00D300AA">
        <w:rPr>
          <w:sz w:val="40"/>
          <w:szCs w:val="40"/>
        </w:rPr>
        <w:t xml:space="preserve">You are facilitating a forum on </w:t>
      </w:r>
      <w:r w:rsidRPr="00D300AA">
        <w:rPr>
          <w:i/>
          <w:sz w:val="40"/>
          <w:szCs w:val="40"/>
        </w:rPr>
        <w:t xml:space="preserve">A Nation in Debt </w:t>
      </w:r>
      <w:r w:rsidRPr="00D300AA">
        <w:rPr>
          <w:sz w:val="40"/>
          <w:szCs w:val="40"/>
        </w:rPr>
        <w:t xml:space="preserve">and you’re running heavily behind schedule. One participant continues to wait until you remind the group that there are only a few minutes left for the option you are discussing, and then he begins to tell deeply personal stories that are only loosely related to topic and not connected to what the group has been wrestling with/discussing. </w:t>
      </w:r>
    </w:p>
    <w:sectPr w:rsidR="00F62D0E" w:rsidRPr="00D300AA" w:rsidSect="00F62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A4B35"/>
    <w:multiLevelType w:val="hybridMultilevel"/>
    <w:tmpl w:val="FD1A921A"/>
    <w:lvl w:ilvl="0" w:tplc="70084938">
      <w:start w:val="1"/>
      <w:numFmt w:val="bullet"/>
      <w:lvlText w:val="•"/>
      <w:lvlJc w:val="left"/>
      <w:pPr>
        <w:tabs>
          <w:tab w:val="num" w:pos="720"/>
        </w:tabs>
        <w:ind w:left="720" w:hanging="360"/>
      </w:pPr>
      <w:rPr>
        <w:rFonts w:ascii="Arial" w:hAnsi="Arial" w:hint="default"/>
      </w:rPr>
    </w:lvl>
    <w:lvl w:ilvl="1" w:tplc="3D48721A" w:tentative="1">
      <w:start w:val="1"/>
      <w:numFmt w:val="bullet"/>
      <w:lvlText w:val="•"/>
      <w:lvlJc w:val="left"/>
      <w:pPr>
        <w:tabs>
          <w:tab w:val="num" w:pos="1440"/>
        </w:tabs>
        <w:ind w:left="1440" w:hanging="360"/>
      </w:pPr>
      <w:rPr>
        <w:rFonts w:ascii="Arial" w:hAnsi="Arial" w:hint="default"/>
      </w:rPr>
    </w:lvl>
    <w:lvl w:ilvl="2" w:tplc="B742F04E" w:tentative="1">
      <w:start w:val="1"/>
      <w:numFmt w:val="bullet"/>
      <w:lvlText w:val="•"/>
      <w:lvlJc w:val="left"/>
      <w:pPr>
        <w:tabs>
          <w:tab w:val="num" w:pos="2160"/>
        </w:tabs>
        <w:ind w:left="2160" w:hanging="360"/>
      </w:pPr>
      <w:rPr>
        <w:rFonts w:ascii="Arial" w:hAnsi="Arial" w:hint="default"/>
      </w:rPr>
    </w:lvl>
    <w:lvl w:ilvl="3" w:tplc="672C83D4" w:tentative="1">
      <w:start w:val="1"/>
      <w:numFmt w:val="bullet"/>
      <w:lvlText w:val="•"/>
      <w:lvlJc w:val="left"/>
      <w:pPr>
        <w:tabs>
          <w:tab w:val="num" w:pos="2880"/>
        </w:tabs>
        <w:ind w:left="2880" w:hanging="360"/>
      </w:pPr>
      <w:rPr>
        <w:rFonts w:ascii="Arial" w:hAnsi="Arial" w:hint="default"/>
      </w:rPr>
    </w:lvl>
    <w:lvl w:ilvl="4" w:tplc="F1B65EC4" w:tentative="1">
      <w:start w:val="1"/>
      <w:numFmt w:val="bullet"/>
      <w:lvlText w:val="•"/>
      <w:lvlJc w:val="left"/>
      <w:pPr>
        <w:tabs>
          <w:tab w:val="num" w:pos="3600"/>
        </w:tabs>
        <w:ind w:left="3600" w:hanging="360"/>
      </w:pPr>
      <w:rPr>
        <w:rFonts w:ascii="Arial" w:hAnsi="Arial" w:hint="default"/>
      </w:rPr>
    </w:lvl>
    <w:lvl w:ilvl="5" w:tplc="1DDCF05A" w:tentative="1">
      <w:start w:val="1"/>
      <w:numFmt w:val="bullet"/>
      <w:lvlText w:val="•"/>
      <w:lvlJc w:val="left"/>
      <w:pPr>
        <w:tabs>
          <w:tab w:val="num" w:pos="4320"/>
        </w:tabs>
        <w:ind w:left="4320" w:hanging="360"/>
      </w:pPr>
      <w:rPr>
        <w:rFonts w:ascii="Arial" w:hAnsi="Arial" w:hint="default"/>
      </w:rPr>
    </w:lvl>
    <w:lvl w:ilvl="6" w:tplc="4D9A8E58" w:tentative="1">
      <w:start w:val="1"/>
      <w:numFmt w:val="bullet"/>
      <w:lvlText w:val="•"/>
      <w:lvlJc w:val="left"/>
      <w:pPr>
        <w:tabs>
          <w:tab w:val="num" w:pos="5040"/>
        </w:tabs>
        <w:ind w:left="5040" w:hanging="360"/>
      </w:pPr>
      <w:rPr>
        <w:rFonts w:ascii="Arial" w:hAnsi="Arial" w:hint="default"/>
      </w:rPr>
    </w:lvl>
    <w:lvl w:ilvl="7" w:tplc="4F7C9880" w:tentative="1">
      <w:start w:val="1"/>
      <w:numFmt w:val="bullet"/>
      <w:lvlText w:val="•"/>
      <w:lvlJc w:val="left"/>
      <w:pPr>
        <w:tabs>
          <w:tab w:val="num" w:pos="5760"/>
        </w:tabs>
        <w:ind w:left="5760" w:hanging="360"/>
      </w:pPr>
      <w:rPr>
        <w:rFonts w:ascii="Arial" w:hAnsi="Arial" w:hint="default"/>
      </w:rPr>
    </w:lvl>
    <w:lvl w:ilvl="8" w:tplc="E4F083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5A"/>
    <w:rsid w:val="00B1565A"/>
    <w:rsid w:val="00D300AA"/>
    <w:rsid w:val="00DF7584"/>
    <w:rsid w:val="00F6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31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3631">
      <w:bodyDiv w:val="1"/>
      <w:marLeft w:val="0"/>
      <w:marRight w:val="0"/>
      <w:marTop w:val="0"/>
      <w:marBottom w:val="0"/>
      <w:divBdr>
        <w:top w:val="none" w:sz="0" w:space="0" w:color="auto"/>
        <w:left w:val="none" w:sz="0" w:space="0" w:color="auto"/>
        <w:bottom w:val="none" w:sz="0" w:space="0" w:color="auto"/>
        <w:right w:val="none" w:sz="0" w:space="0" w:color="auto"/>
      </w:divBdr>
      <w:divsChild>
        <w:div w:id="2031685295">
          <w:marLeft w:val="274"/>
          <w:marRight w:val="0"/>
          <w:marTop w:val="150"/>
          <w:marBottom w:val="0"/>
          <w:divBdr>
            <w:top w:val="none" w:sz="0" w:space="0" w:color="auto"/>
            <w:left w:val="none" w:sz="0" w:space="0" w:color="auto"/>
            <w:bottom w:val="none" w:sz="0" w:space="0" w:color="auto"/>
            <w:right w:val="none" w:sz="0" w:space="0" w:color="auto"/>
          </w:divBdr>
        </w:div>
        <w:div w:id="2099978610">
          <w:marLeft w:val="274"/>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278</Words>
  <Characters>1585</Characters>
  <Application>Microsoft Macintosh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Etana Jacobi</dc:creator>
  <cp:keywords/>
  <dc:description/>
  <cp:lastModifiedBy>Etana Jacobi</cp:lastModifiedBy>
  <cp:revision>2</cp:revision>
  <dcterms:created xsi:type="dcterms:W3CDTF">2016-08-23T11:34:00Z</dcterms:created>
  <dcterms:modified xsi:type="dcterms:W3CDTF">2016-08-23T13:30:00Z</dcterms:modified>
</cp:coreProperties>
</file>